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03E" w:rsidRDefault="00A1103E" w:rsidP="00A06ADD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Отчет</w:t>
      </w:r>
    </w:p>
    <w:p w:rsidR="00A1103E" w:rsidRDefault="00A1103E" w:rsidP="00A06ADD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по оказанию государственных услуг</w:t>
      </w:r>
    </w:p>
    <w:p w:rsidR="00A1103E" w:rsidRDefault="00A1103E" w:rsidP="00A06ADD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ГУ «</w:t>
      </w:r>
      <w:r>
        <w:rPr>
          <w:b/>
          <w:color w:val="000000"/>
          <w:sz w:val="28"/>
          <w:szCs w:val="28"/>
        </w:rPr>
        <w:t>Отдел земельных отношении Мамлютского района СКО</w:t>
      </w:r>
      <w:r>
        <w:rPr>
          <w:b/>
          <w:sz w:val="28"/>
          <w:szCs w:val="28"/>
          <w:lang w:val="kk-KZ"/>
        </w:rPr>
        <w:t>»</w:t>
      </w:r>
    </w:p>
    <w:p w:rsidR="00A1103E" w:rsidRDefault="00A1103E" w:rsidP="00A06ADD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за  2016 год</w:t>
      </w:r>
    </w:p>
    <w:p w:rsidR="00A1103E" w:rsidRDefault="00A1103E" w:rsidP="00A06ADD">
      <w:pPr>
        <w:rPr>
          <w:b/>
          <w:color w:val="000000"/>
          <w:sz w:val="28"/>
          <w:szCs w:val="28"/>
        </w:rPr>
      </w:pPr>
    </w:p>
    <w:p w:rsidR="00A1103E" w:rsidRDefault="00A1103E" w:rsidP="00A06ADD">
      <w:pPr>
        <w:jc w:val="both"/>
        <w:rPr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В соответствии с Законом РК «О государственных услугах» государственная услуга — одна из форм реализации отдельных государственных функций, осуществляемых в индивидуальном порядке по обращению услугополучателей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A1103E" w:rsidRDefault="00A1103E" w:rsidP="00A06ADD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 2016 год ГУ «Отдел земельных </w:t>
      </w:r>
      <w:proofErr w:type="gramStart"/>
      <w:r>
        <w:rPr>
          <w:color w:val="000000"/>
          <w:sz w:val="28"/>
          <w:szCs w:val="28"/>
        </w:rPr>
        <w:t>отношении</w:t>
      </w:r>
      <w:proofErr w:type="gramEnd"/>
      <w:r>
        <w:rPr>
          <w:color w:val="000000"/>
          <w:sz w:val="28"/>
          <w:szCs w:val="28"/>
        </w:rPr>
        <w:t xml:space="preserve"> Мамлютского района СКО» было оказано  государственных услуг - 157, из них:</w:t>
      </w:r>
    </w:p>
    <w:p w:rsidR="00A1103E" w:rsidRDefault="00A1103E" w:rsidP="00A06ADD">
      <w:pPr>
        <w:ind w:firstLine="708"/>
        <w:jc w:val="both"/>
        <w:rPr>
          <w:color w:val="000000"/>
          <w:sz w:val="28"/>
          <w:szCs w:val="28"/>
        </w:rPr>
      </w:pPr>
    </w:p>
    <w:p w:rsidR="00A1103E" w:rsidRDefault="00A1103E" w:rsidP="00A06ADD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Утверждение землеустроительных проектов по формированию земельных участков – 135; из них через госкорпорацию-111, через отдел 24;</w:t>
      </w:r>
    </w:p>
    <w:p w:rsidR="00A1103E" w:rsidRDefault="00A1103E" w:rsidP="00A06ADD">
      <w:pPr>
        <w:numPr>
          <w:ilvl w:val="0"/>
          <w:numId w:val="1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Утверждение кадастровой (оценочной) стоимости конкретных земельных участков, продаваемых в частную собственность государством-20</w:t>
      </w:r>
      <w:r>
        <w:rPr>
          <w:color w:val="000000"/>
          <w:sz w:val="28"/>
          <w:szCs w:val="28"/>
          <w:lang w:val="kk-KZ"/>
        </w:rPr>
        <w:t xml:space="preserve">; из них черз </w:t>
      </w:r>
      <w:proofErr w:type="spellStart"/>
      <w:r>
        <w:rPr>
          <w:color w:val="000000"/>
          <w:sz w:val="28"/>
          <w:szCs w:val="28"/>
        </w:rPr>
        <w:t>госкорпорацию</w:t>
      </w:r>
      <w:proofErr w:type="spellEnd"/>
      <w:r>
        <w:rPr>
          <w:color w:val="000000"/>
          <w:sz w:val="28"/>
          <w:szCs w:val="28"/>
        </w:rPr>
        <w:t>–18, через отдел – 2;</w:t>
      </w:r>
    </w:p>
    <w:p w:rsidR="00A1103E" w:rsidRDefault="00A1103E" w:rsidP="00A06ADD">
      <w:pPr>
        <w:numPr>
          <w:ilvl w:val="0"/>
          <w:numId w:val="1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Выдача решения на изменение целевого назначения земельного участка – 1;</w:t>
      </w:r>
    </w:p>
    <w:p w:rsidR="00A1103E" w:rsidRDefault="00A1103E" w:rsidP="00A06ADD">
      <w:pPr>
        <w:numPr>
          <w:ilvl w:val="0"/>
          <w:numId w:val="1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Выдача разрешения на использование земельного участка для изыскательских работ – 1;</w:t>
      </w:r>
    </w:p>
    <w:p w:rsidR="00A1103E" w:rsidRDefault="00A1103E" w:rsidP="00A06ADD">
      <w:pPr>
        <w:tabs>
          <w:tab w:val="left" w:pos="770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A1103E" w:rsidRDefault="00A1103E" w:rsidP="00A06AD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В целях доступности и информирования населения по вопросам оказания государственных услуг ГУ «О</w:t>
      </w:r>
      <w:r>
        <w:rPr>
          <w:sz w:val="28"/>
          <w:szCs w:val="28"/>
        </w:rPr>
        <w:t xml:space="preserve">тдел земельных отношений Мамлютского района СКО» </w:t>
      </w:r>
      <w:r>
        <w:rPr>
          <w:color w:val="000000"/>
          <w:sz w:val="28"/>
          <w:szCs w:val="28"/>
        </w:rPr>
        <w:t xml:space="preserve">размещены стенды с наглядной информацией, а именно Закон РК «О государственных услугах», стандарты оказания государственных услуг, регламент государственных услуг, образцы заявлений, журнал жалоб и предложений. </w:t>
      </w:r>
    </w:p>
    <w:p w:rsidR="00A1103E" w:rsidRDefault="00A1103E" w:rsidP="00A06ADD">
      <w:pPr>
        <w:ind w:firstLine="72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 </w:t>
      </w:r>
      <w:r>
        <w:rPr>
          <w:color w:val="000000"/>
          <w:sz w:val="28"/>
          <w:szCs w:val="28"/>
          <w:lang w:val="kk-KZ"/>
        </w:rPr>
        <w:t>2016</w:t>
      </w:r>
      <w:r>
        <w:rPr>
          <w:color w:val="000000"/>
          <w:sz w:val="28"/>
          <w:szCs w:val="28"/>
        </w:rPr>
        <w:t xml:space="preserve"> года жалоб на оказание государственных услуг не поступало.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A1103E" w:rsidRDefault="00A1103E" w:rsidP="00A06ADD">
      <w:pPr>
        <w:ind w:firstLine="720"/>
        <w:jc w:val="both"/>
        <w:rPr>
          <w:rFonts w:ascii="Arial" w:hAnsi="Arial" w:cs="Arial"/>
          <w:color w:val="000000"/>
          <w:sz w:val="28"/>
          <w:szCs w:val="28"/>
        </w:rPr>
      </w:pPr>
      <w:bookmarkStart w:id="0" w:name="_GoBack"/>
      <w:bookmarkEnd w:id="0"/>
    </w:p>
    <w:sectPr w:rsidR="00A1103E" w:rsidSect="00187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277EA2"/>
    <w:multiLevelType w:val="hybridMultilevel"/>
    <w:tmpl w:val="C212A4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9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6ADD"/>
    <w:rsid w:val="00080366"/>
    <w:rsid w:val="00187E08"/>
    <w:rsid w:val="0022083F"/>
    <w:rsid w:val="002F1578"/>
    <w:rsid w:val="0039170C"/>
    <w:rsid w:val="00400758"/>
    <w:rsid w:val="005138CC"/>
    <w:rsid w:val="007801FF"/>
    <w:rsid w:val="00A06ADD"/>
    <w:rsid w:val="00A1103E"/>
    <w:rsid w:val="00D73A24"/>
    <w:rsid w:val="00D82478"/>
    <w:rsid w:val="00F90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ADD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uiPriority w:val="99"/>
    <w:rsid w:val="0008036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841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1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1249</Characters>
  <Application>Microsoft Office Word</Application>
  <DocSecurity>0</DocSecurity>
  <Lines>10</Lines>
  <Paragraphs>2</Paragraphs>
  <ScaleCrop>false</ScaleCrop>
  <Company>diakov.net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5</cp:revision>
  <dcterms:created xsi:type="dcterms:W3CDTF">2017-04-18T05:38:00Z</dcterms:created>
  <dcterms:modified xsi:type="dcterms:W3CDTF">2017-04-26T08:47:00Z</dcterms:modified>
</cp:coreProperties>
</file>